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9" w:rsidRPr="00935628" w:rsidRDefault="00642559" w:rsidP="00642559">
      <w:pPr>
        <w:tabs>
          <w:tab w:val="left" w:pos="4253"/>
          <w:tab w:val="left" w:pos="652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Představenstvo společnosti </w:t>
      </w:r>
      <w:r w:rsidR="00714819" w:rsidRPr="00935628">
        <w:rPr>
          <w:rFonts w:ascii="Times New Roman" w:hAnsi="Times New Roman" w:cs="Times New Roman"/>
          <w:b/>
          <w:bCs/>
          <w:sz w:val="24"/>
          <w:szCs w:val="24"/>
        </w:rPr>
        <w:t>TZP</w:t>
      </w:r>
      <w:r w:rsidRPr="00935628">
        <w:rPr>
          <w:rFonts w:ascii="Times New Roman" w:hAnsi="Times New Roman" w:cs="Times New Roman"/>
          <w:b/>
          <w:bCs/>
          <w:sz w:val="24"/>
          <w:szCs w:val="24"/>
        </w:rPr>
        <w:t>, a.s.</w:t>
      </w:r>
    </w:p>
    <w:p w:rsidR="00642559" w:rsidRPr="00F56755" w:rsidRDefault="00642559" w:rsidP="00642559">
      <w:pPr>
        <w:tabs>
          <w:tab w:val="left" w:pos="4253"/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714819" w:rsidRPr="00F56755">
        <w:rPr>
          <w:rFonts w:ascii="Times New Roman" w:hAnsi="Times New Roman" w:cs="Times New Roman"/>
          <w:sz w:val="24"/>
          <w:szCs w:val="24"/>
        </w:rPr>
        <w:t>Třebízského 92, 539 01 Hlinsko, IČ</w:t>
      </w:r>
      <w:r w:rsidR="007E40BF">
        <w:rPr>
          <w:rFonts w:ascii="Times New Roman" w:hAnsi="Times New Roman" w:cs="Times New Roman"/>
          <w:sz w:val="24"/>
          <w:szCs w:val="24"/>
        </w:rPr>
        <w:t>O</w:t>
      </w:r>
      <w:r w:rsidRPr="00F56755">
        <w:rPr>
          <w:rFonts w:ascii="Times New Roman" w:hAnsi="Times New Roman" w:cs="Times New Roman"/>
          <w:sz w:val="24"/>
          <w:szCs w:val="24"/>
        </w:rPr>
        <w:t xml:space="preserve">: </w:t>
      </w:r>
      <w:r w:rsidR="00714819" w:rsidRPr="00F56755">
        <w:rPr>
          <w:rFonts w:ascii="Times New Roman" w:hAnsi="Times New Roman" w:cs="Times New Roman"/>
          <w:sz w:val="24"/>
          <w:szCs w:val="24"/>
        </w:rPr>
        <w:t>48171</w:t>
      </w:r>
      <w:r w:rsidR="00E35FEB">
        <w:rPr>
          <w:rFonts w:ascii="Times New Roman" w:hAnsi="Times New Roman" w:cs="Times New Roman"/>
          <w:sz w:val="24"/>
          <w:szCs w:val="24"/>
        </w:rPr>
        <w:t> </w:t>
      </w:r>
      <w:r w:rsidR="00714819" w:rsidRPr="00F56755">
        <w:rPr>
          <w:rFonts w:ascii="Times New Roman" w:hAnsi="Times New Roman" w:cs="Times New Roman"/>
          <w:sz w:val="24"/>
          <w:szCs w:val="24"/>
        </w:rPr>
        <w:t>581</w:t>
      </w:r>
      <w:r w:rsidR="00E35FEB">
        <w:rPr>
          <w:rFonts w:ascii="Times New Roman" w:hAnsi="Times New Roman" w:cs="Times New Roman"/>
          <w:sz w:val="24"/>
          <w:szCs w:val="24"/>
        </w:rPr>
        <w:t>,</w:t>
      </w:r>
    </w:p>
    <w:p w:rsidR="00935628" w:rsidRDefault="00642559" w:rsidP="00935628">
      <w:pPr>
        <w:tabs>
          <w:tab w:val="left" w:pos="4253"/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zapsaná v obchodním rejstříku </w:t>
      </w:r>
      <w:r w:rsidR="00714819" w:rsidRPr="00F56755">
        <w:rPr>
          <w:rFonts w:ascii="Times New Roman" w:hAnsi="Times New Roman" w:cs="Times New Roman"/>
          <w:sz w:val="24"/>
          <w:szCs w:val="24"/>
        </w:rPr>
        <w:t xml:space="preserve">vedeném </w:t>
      </w:r>
      <w:r w:rsidRPr="00F56755">
        <w:rPr>
          <w:rFonts w:ascii="Times New Roman" w:hAnsi="Times New Roman" w:cs="Times New Roman"/>
          <w:sz w:val="24"/>
          <w:szCs w:val="24"/>
        </w:rPr>
        <w:t>Krajsk</w:t>
      </w:r>
      <w:r w:rsidR="00714819" w:rsidRPr="00F56755">
        <w:rPr>
          <w:rFonts w:ascii="Times New Roman" w:hAnsi="Times New Roman" w:cs="Times New Roman"/>
          <w:sz w:val="24"/>
          <w:szCs w:val="24"/>
        </w:rPr>
        <w:t>ým soudem</w:t>
      </w:r>
      <w:r w:rsidRPr="00F56755">
        <w:rPr>
          <w:rFonts w:ascii="Times New Roman" w:hAnsi="Times New Roman" w:cs="Times New Roman"/>
          <w:sz w:val="24"/>
          <w:szCs w:val="24"/>
        </w:rPr>
        <w:t xml:space="preserve"> v </w:t>
      </w:r>
      <w:r w:rsidR="00714819" w:rsidRPr="00F56755">
        <w:rPr>
          <w:rFonts w:ascii="Times New Roman" w:hAnsi="Times New Roman" w:cs="Times New Roman"/>
          <w:sz w:val="24"/>
          <w:szCs w:val="24"/>
        </w:rPr>
        <w:t>Hradci Králové</w:t>
      </w:r>
      <w:r w:rsidRPr="00F567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09DF" w:rsidRPr="00F56755" w:rsidRDefault="00642559" w:rsidP="00935628">
      <w:pPr>
        <w:tabs>
          <w:tab w:val="left" w:pos="4253"/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oddíl B, vložka </w:t>
      </w:r>
      <w:proofErr w:type="gramStart"/>
      <w:r w:rsidR="00714819" w:rsidRPr="00F56755">
        <w:rPr>
          <w:rFonts w:ascii="Times New Roman" w:hAnsi="Times New Roman" w:cs="Times New Roman"/>
          <w:sz w:val="24"/>
          <w:szCs w:val="24"/>
        </w:rPr>
        <w:t>958</w:t>
      </w:r>
      <w:r w:rsidR="00935628">
        <w:rPr>
          <w:rFonts w:ascii="Times New Roman" w:hAnsi="Times New Roman" w:cs="Times New Roman"/>
          <w:sz w:val="24"/>
          <w:szCs w:val="24"/>
        </w:rPr>
        <w:t xml:space="preserve">  </w:t>
      </w:r>
      <w:r w:rsidR="00F109DF" w:rsidRPr="00F56755">
        <w:rPr>
          <w:rFonts w:ascii="Times New Roman" w:hAnsi="Times New Roman" w:cs="Times New Roman"/>
          <w:sz w:val="24"/>
          <w:szCs w:val="24"/>
        </w:rPr>
        <w:t>(dále</w:t>
      </w:r>
      <w:proofErr w:type="gramEnd"/>
      <w:r w:rsidR="00F109DF" w:rsidRPr="00F56755">
        <w:rPr>
          <w:rFonts w:ascii="Times New Roman" w:hAnsi="Times New Roman" w:cs="Times New Roman"/>
          <w:sz w:val="24"/>
          <w:szCs w:val="24"/>
        </w:rPr>
        <w:t xml:space="preserve"> jen „Společnost“)</w:t>
      </w:r>
    </w:p>
    <w:p w:rsidR="00CF340A" w:rsidRPr="00935628" w:rsidRDefault="00140099" w:rsidP="00EA1D65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5628">
        <w:rPr>
          <w:rFonts w:ascii="Times New Roman" w:hAnsi="Times New Roman" w:cs="Times New Roman"/>
          <w:b/>
          <w:sz w:val="28"/>
          <w:szCs w:val="24"/>
        </w:rPr>
        <w:t xml:space="preserve">tímto </w:t>
      </w:r>
      <w:r w:rsidR="00CF340A" w:rsidRPr="00935628">
        <w:rPr>
          <w:rFonts w:ascii="Times New Roman" w:hAnsi="Times New Roman" w:cs="Times New Roman"/>
          <w:b/>
          <w:sz w:val="28"/>
          <w:szCs w:val="24"/>
        </w:rPr>
        <w:t>vyzývá dotčené osoby k převzetí výtěžku z prodeje akcií Společnosti.</w:t>
      </w:r>
    </w:p>
    <w:p w:rsidR="00140099" w:rsidRPr="00F56755" w:rsidRDefault="00CF340A" w:rsidP="009A36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Dne </w:t>
      </w:r>
      <w:r w:rsidR="00140099" w:rsidRPr="00F56755">
        <w:rPr>
          <w:rFonts w:ascii="Times New Roman" w:hAnsi="Times New Roman" w:cs="Times New Roman"/>
          <w:sz w:val="24"/>
          <w:szCs w:val="24"/>
        </w:rPr>
        <w:t>27.</w:t>
      </w:r>
      <w:r w:rsidR="007E40BF">
        <w:rPr>
          <w:rFonts w:ascii="Times New Roman" w:hAnsi="Times New Roman" w:cs="Times New Roman"/>
          <w:sz w:val="24"/>
          <w:szCs w:val="24"/>
        </w:rPr>
        <w:t xml:space="preserve"> </w:t>
      </w:r>
      <w:r w:rsidR="00140099" w:rsidRPr="00F56755">
        <w:rPr>
          <w:rFonts w:ascii="Times New Roman" w:hAnsi="Times New Roman" w:cs="Times New Roman"/>
          <w:sz w:val="24"/>
          <w:szCs w:val="24"/>
        </w:rPr>
        <w:t>3.</w:t>
      </w:r>
      <w:r w:rsidR="007E40BF">
        <w:rPr>
          <w:rFonts w:ascii="Times New Roman" w:hAnsi="Times New Roman" w:cs="Times New Roman"/>
          <w:sz w:val="24"/>
          <w:szCs w:val="24"/>
        </w:rPr>
        <w:t xml:space="preserve"> </w:t>
      </w:r>
      <w:r w:rsidR="00140099" w:rsidRPr="00F56755">
        <w:rPr>
          <w:rFonts w:ascii="Times New Roman" w:hAnsi="Times New Roman" w:cs="Times New Roman"/>
          <w:sz w:val="24"/>
          <w:szCs w:val="24"/>
        </w:rPr>
        <w:t>2015 proběhla nedobrovolná veřejná dražba nepřevzatých listinných akcií Společnosti</w:t>
      </w:r>
      <w:r w:rsidR="008236E5" w:rsidRPr="00F56755">
        <w:rPr>
          <w:rFonts w:ascii="Times New Roman" w:hAnsi="Times New Roman" w:cs="Times New Roman"/>
          <w:sz w:val="24"/>
          <w:szCs w:val="24"/>
        </w:rPr>
        <w:t xml:space="preserve"> ve formě na jméno (dále</w:t>
      </w:r>
      <w:r w:rsidR="000A4BF8" w:rsidRPr="00F56755">
        <w:rPr>
          <w:rFonts w:ascii="Times New Roman" w:hAnsi="Times New Roman" w:cs="Times New Roman"/>
          <w:sz w:val="24"/>
          <w:szCs w:val="24"/>
        </w:rPr>
        <w:t xml:space="preserve"> také jako</w:t>
      </w:r>
      <w:r w:rsidR="007E40BF">
        <w:rPr>
          <w:rFonts w:ascii="Times New Roman" w:hAnsi="Times New Roman" w:cs="Times New Roman"/>
          <w:sz w:val="24"/>
          <w:szCs w:val="24"/>
        </w:rPr>
        <w:t xml:space="preserve"> „Nepřevzaté akcie“</w:t>
      </w:r>
      <w:r w:rsidR="008236E5" w:rsidRPr="00F56755">
        <w:rPr>
          <w:rFonts w:ascii="Times New Roman" w:hAnsi="Times New Roman" w:cs="Times New Roman"/>
          <w:sz w:val="24"/>
          <w:szCs w:val="24"/>
        </w:rPr>
        <w:t>)</w:t>
      </w:r>
      <w:r w:rsidR="00140099" w:rsidRPr="00F56755">
        <w:rPr>
          <w:rFonts w:ascii="Times New Roman" w:hAnsi="Times New Roman" w:cs="Times New Roman"/>
          <w:sz w:val="24"/>
          <w:szCs w:val="24"/>
        </w:rPr>
        <w:t>, jejichž vlastníci byl</w:t>
      </w:r>
      <w:r w:rsidR="00B730EA">
        <w:rPr>
          <w:rFonts w:ascii="Times New Roman" w:hAnsi="Times New Roman" w:cs="Times New Roman"/>
          <w:sz w:val="24"/>
          <w:szCs w:val="24"/>
        </w:rPr>
        <w:t>i</w:t>
      </w:r>
      <w:r w:rsidR="00140099" w:rsidRPr="00F56755">
        <w:rPr>
          <w:rFonts w:ascii="Times New Roman" w:hAnsi="Times New Roman" w:cs="Times New Roman"/>
          <w:sz w:val="24"/>
          <w:szCs w:val="24"/>
        </w:rPr>
        <w:t xml:space="preserve"> v prodlení s výměnou listinných akcií Společnosti ve formě na </w:t>
      </w:r>
      <w:r w:rsidR="008236E5" w:rsidRPr="00F56755">
        <w:rPr>
          <w:rFonts w:ascii="Times New Roman" w:hAnsi="Times New Roman" w:cs="Times New Roman"/>
          <w:sz w:val="24"/>
          <w:szCs w:val="24"/>
        </w:rPr>
        <w:t>majitele</w:t>
      </w:r>
      <w:r w:rsidR="00140099" w:rsidRPr="00F56755">
        <w:rPr>
          <w:rFonts w:ascii="Times New Roman" w:hAnsi="Times New Roman" w:cs="Times New Roman"/>
          <w:sz w:val="24"/>
          <w:szCs w:val="24"/>
        </w:rPr>
        <w:t>, přičemž nepředložené akcie Společnosti ve formě na majitele byly již dne 27.</w:t>
      </w:r>
      <w:r w:rsidR="007E40BF">
        <w:rPr>
          <w:rFonts w:ascii="Times New Roman" w:hAnsi="Times New Roman" w:cs="Times New Roman"/>
          <w:sz w:val="24"/>
          <w:szCs w:val="24"/>
        </w:rPr>
        <w:t xml:space="preserve"> </w:t>
      </w:r>
      <w:r w:rsidR="00140099" w:rsidRPr="00F56755">
        <w:rPr>
          <w:rFonts w:ascii="Times New Roman" w:hAnsi="Times New Roman" w:cs="Times New Roman"/>
          <w:sz w:val="24"/>
          <w:szCs w:val="24"/>
        </w:rPr>
        <w:t>11.</w:t>
      </w:r>
      <w:r w:rsidR="007E40BF">
        <w:rPr>
          <w:rFonts w:ascii="Times New Roman" w:hAnsi="Times New Roman" w:cs="Times New Roman"/>
          <w:sz w:val="24"/>
          <w:szCs w:val="24"/>
        </w:rPr>
        <w:t xml:space="preserve"> </w:t>
      </w:r>
      <w:r w:rsidR="00140099" w:rsidRPr="00F56755">
        <w:rPr>
          <w:rFonts w:ascii="Times New Roman" w:hAnsi="Times New Roman" w:cs="Times New Roman"/>
          <w:sz w:val="24"/>
          <w:szCs w:val="24"/>
        </w:rPr>
        <w:t>2014 prohlášeny představenstvem Společnosti za</w:t>
      </w:r>
      <w:r w:rsidR="004066FA" w:rsidRPr="00F56755">
        <w:rPr>
          <w:rFonts w:ascii="Times New Roman" w:hAnsi="Times New Roman" w:cs="Times New Roman"/>
          <w:sz w:val="24"/>
          <w:szCs w:val="24"/>
        </w:rPr>
        <w:t xml:space="preserve"> neplatné</w:t>
      </w:r>
      <w:r w:rsidR="00D4095D" w:rsidRPr="00F56755">
        <w:rPr>
          <w:rFonts w:ascii="Times New Roman" w:hAnsi="Times New Roman" w:cs="Times New Roman"/>
          <w:sz w:val="24"/>
          <w:szCs w:val="24"/>
        </w:rPr>
        <w:t xml:space="preserve"> (dále </w:t>
      </w:r>
      <w:r w:rsidR="000A4BF8" w:rsidRPr="00F56755">
        <w:rPr>
          <w:rFonts w:ascii="Times New Roman" w:hAnsi="Times New Roman" w:cs="Times New Roman"/>
          <w:sz w:val="24"/>
          <w:szCs w:val="24"/>
        </w:rPr>
        <w:t>také jako</w:t>
      </w:r>
      <w:r w:rsidR="007E40BF">
        <w:rPr>
          <w:rFonts w:ascii="Times New Roman" w:hAnsi="Times New Roman" w:cs="Times New Roman"/>
          <w:sz w:val="24"/>
          <w:szCs w:val="24"/>
        </w:rPr>
        <w:t xml:space="preserve"> „</w:t>
      </w:r>
      <w:r w:rsidR="00D4095D" w:rsidRPr="00F56755">
        <w:rPr>
          <w:rFonts w:ascii="Times New Roman" w:hAnsi="Times New Roman" w:cs="Times New Roman"/>
          <w:sz w:val="24"/>
          <w:szCs w:val="24"/>
        </w:rPr>
        <w:t>Neplatné akcie</w:t>
      </w:r>
      <w:r w:rsidR="007E40BF">
        <w:rPr>
          <w:rFonts w:ascii="Times New Roman" w:hAnsi="Times New Roman" w:cs="Times New Roman"/>
          <w:sz w:val="24"/>
          <w:szCs w:val="24"/>
        </w:rPr>
        <w:t>“</w:t>
      </w:r>
      <w:r w:rsidR="00D4095D" w:rsidRPr="00F56755">
        <w:rPr>
          <w:rFonts w:ascii="Times New Roman" w:hAnsi="Times New Roman" w:cs="Times New Roman"/>
          <w:sz w:val="24"/>
          <w:szCs w:val="24"/>
        </w:rPr>
        <w:t>)</w:t>
      </w:r>
      <w:r w:rsidR="004066FA" w:rsidRPr="00F56755">
        <w:rPr>
          <w:rFonts w:ascii="Times New Roman" w:hAnsi="Times New Roman" w:cs="Times New Roman"/>
          <w:sz w:val="24"/>
          <w:szCs w:val="24"/>
        </w:rPr>
        <w:t>.</w:t>
      </w:r>
    </w:p>
    <w:p w:rsidR="004066FA" w:rsidRPr="00F56755" w:rsidRDefault="004066FA" w:rsidP="009A36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>Osobám, jejichž akcie byly prohlášeny za neplatné</w:t>
      </w:r>
      <w:r w:rsidR="00D4095D" w:rsidRPr="00F56755">
        <w:rPr>
          <w:rFonts w:ascii="Times New Roman" w:hAnsi="Times New Roman" w:cs="Times New Roman"/>
          <w:sz w:val="24"/>
          <w:szCs w:val="24"/>
        </w:rPr>
        <w:t xml:space="preserve"> </w:t>
      </w:r>
      <w:r w:rsidR="006A036B" w:rsidRPr="00F56755">
        <w:rPr>
          <w:rFonts w:ascii="Times New Roman" w:hAnsi="Times New Roman" w:cs="Times New Roman"/>
          <w:sz w:val="24"/>
          <w:szCs w:val="24"/>
        </w:rPr>
        <w:t xml:space="preserve">a zároveň </w:t>
      </w:r>
      <w:r w:rsidR="007C294F" w:rsidRPr="00F56755">
        <w:rPr>
          <w:rFonts w:ascii="Times New Roman" w:hAnsi="Times New Roman" w:cs="Times New Roman"/>
          <w:sz w:val="24"/>
          <w:szCs w:val="24"/>
        </w:rPr>
        <w:t>si akcie</w:t>
      </w:r>
      <w:r w:rsidR="000A4BF8" w:rsidRPr="00F56755">
        <w:rPr>
          <w:rFonts w:ascii="Times New Roman" w:hAnsi="Times New Roman" w:cs="Times New Roman"/>
          <w:sz w:val="24"/>
          <w:szCs w:val="24"/>
        </w:rPr>
        <w:t xml:space="preserve"> Společnosti ve formě na jméno</w:t>
      </w:r>
      <w:r w:rsidR="007C294F" w:rsidRPr="00F56755">
        <w:rPr>
          <w:rFonts w:ascii="Times New Roman" w:hAnsi="Times New Roman" w:cs="Times New Roman"/>
          <w:sz w:val="24"/>
          <w:szCs w:val="24"/>
        </w:rPr>
        <w:t xml:space="preserve"> nepřevzali až do okamžiku zahájení dražby </w:t>
      </w:r>
      <w:r w:rsidR="00D4095D" w:rsidRPr="00F56755">
        <w:rPr>
          <w:rFonts w:ascii="Times New Roman" w:hAnsi="Times New Roman" w:cs="Times New Roman"/>
          <w:sz w:val="24"/>
          <w:szCs w:val="24"/>
        </w:rPr>
        <w:t xml:space="preserve">(dále </w:t>
      </w:r>
      <w:r w:rsidR="000A4BF8" w:rsidRPr="00F56755">
        <w:rPr>
          <w:rFonts w:ascii="Times New Roman" w:hAnsi="Times New Roman" w:cs="Times New Roman"/>
          <w:sz w:val="24"/>
          <w:szCs w:val="24"/>
        </w:rPr>
        <w:t>také jako</w:t>
      </w:r>
      <w:r w:rsidR="007E40BF">
        <w:rPr>
          <w:rFonts w:ascii="Times New Roman" w:hAnsi="Times New Roman" w:cs="Times New Roman"/>
          <w:sz w:val="24"/>
          <w:szCs w:val="24"/>
        </w:rPr>
        <w:t xml:space="preserve"> „Dotčená osoba“</w:t>
      </w:r>
      <w:r w:rsidR="00D4095D" w:rsidRPr="00F56755">
        <w:rPr>
          <w:rFonts w:ascii="Times New Roman" w:hAnsi="Times New Roman" w:cs="Times New Roman"/>
          <w:sz w:val="24"/>
          <w:szCs w:val="24"/>
        </w:rPr>
        <w:t>) vzniklo po úhradě ceny dosažené vydražením Nepřevzatých akcií právo na výplatu výtěžku dražby</w:t>
      </w:r>
      <w:r w:rsidR="00EA1D65" w:rsidRPr="00F56755">
        <w:rPr>
          <w:rFonts w:ascii="Times New Roman" w:hAnsi="Times New Roman" w:cs="Times New Roman"/>
          <w:sz w:val="24"/>
          <w:szCs w:val="24"/>
        </w:rPr>
        <w:t xml:space="preserve"> po započtení pohledávek vzniklých v souvislosti s prodejem Nepřevzatých akcií a v souvislosti s prohlášením akcií Společnosti ve formě na majitele za neplatné.</w:t>
      </w:r>
    </w:p>
    <w:p w:rsidR="00B05BCC" w:rsidRPr="00F56755" w:rsidRDefault="008236E5" w:rsidP="009A36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Výtěžek dražby </w:t>
      </w:r>
      <w:r w:rsidR="007C294F" w:rsidRPr="00F56755">
        <w:rPr>
          <w:rFonts w:ascii="Times New Roman" w:hAnsi="Times New Roman" w:cs="Times New Roman"/>
          <w:sz w:val="24"/>
          <w:szCs w:val="24"/>
        </w:rPr>
        <w:t xml:space="preserve">z prodeje Nepřevzatých akcií </w:t>
      </w:r>
      <w:r w:rsidRPr="00F56755">
        <w:rPr>
          <w:rFonts w:ascii="Times New Roman" w:hAnsi="Times New Roman" w:cs="Times New Roman"/>
          <w:sz w:val="24"/>
          <w:szCs w:val="24"/>
        </w:rPr>
        <w:t xml:space="preserve">připadající na každou jednu </w:t>
      </w:r>
      <w:r w:rsidR="000A4BF8" w:rsidRPr="00F56755">
        <w:rPr>
          <w:rFonts w:ascii="Times New Roman" w:hAnsi="Times New Roman" w:cs="Times New Roman"/>
          <w:sz w:val="24"/>
          <w:szCs w:val="24"/>
        </w:rPr>
        <w:t>Neplatnou akcii Dotčené osoby</w:t>
      </w:r>
      <w:r w:rsidR="006F083F" w:rsidRPr="00F56755">
        <w:rPr>
          <w:rFonts w:ascii="Times New Roman" w:hAnsi="Times New Roman" w:cs="Times New Roman"/>
          <w:sz w:val="24"/>
          <w:szCs w:val="24"/>
        </w:rPr>
        <w:t xml:space="preserve"> (po započtení pohledávek vzniklých v souvislosti s prodejem Nepřevzatých akcií a v souvislosti s prohlášením akcií Společnosti ve formě na majitele za neplatné) je k výplatě ve výši 189,06 Kč (slovy: jedno sto osmdesát devět korun českých šest haléřů).</w:t>
      </w:r>
    </w:p>
    <w:p w:rsidR="002C76E7" w:rsidRPr="00F56755" w:rsidRDefault="006F083F" w:rsidP="002C76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6755">
        <w:rPr>
          <w:rFonts w:ascii="Times New Roman" w:hAnsi="Times New Roman" w:cs="Times New Roman"/>
          <w:color w:val="auto"/>
        </w:rPr>
        <w:t xml:space="preserve">Dotčená osoba je povinna </w:t>
      </w:r>
      <w:r w:rsidR="002C76E7" w:rsidRPr="00F56755">
        <w:rPr>
          <w:rFonts w:ascii="Times New Roman" w:hAnsi="Times New Roman" w:cs="Times New Roman"/>
          <w:color w:val="auto"/>
        </w:rPr>
        <w:t>žádat</w:t>
      </w:r>
      <w:r w:rsidRPr="00F56755">
        <w:rPr>
          <w:rFonts w:ascii="Times New Roman" w:hAnsi="Times New Roman" w:cs="Times New Roman"/>
          <w:color w:val="auto"/>
        </w:rPr>
        <w:t xml:space="preserve"> </w:t>
      </w:r>
      <w:r w:rsidR="002C76E7" w:rsidRPr="00F56755">
        <w:rPr>
          <w:rFonts w:ascii="Times New Roman" w:hAnsi="Times New Roman" w:cs="Times New Roman"/>
          <w:color w:val="auto"/>
        </w:rPr>
        <w:t xml:space="preserve">Společnost </w:t>
      </w:r>
      <w:r w:rsidRPr="00F56755">
        <w:rPr>
          <w:rFonts w:ascii="Times New Roman" w:hAnsi="Times New Roman" w:cs="Times New Roman"/>
          <w:color w:val="auto"/>
        </w:rPr>
        <w:t xml:space="preserve">o výplatu </w:t>
      </w:r>
      <w:r w:rsidR="002C76E7" w:rsidRPr="00F56755">
        <w:rPr>
          <w:rFonts w:ascii="Times New Roman" w:hAnsi="Times New Roman" w:cs="Times New Roman"/>
          <w:color w:val="auto"/>
        </w:rPr>
        <w:t>alikvotní části výtěžku dražby z prodeje Nepřevzatých akcií osobně nebo prostřednictvím zmocněnce, a to po předchozí telefonické dohodě tel. 737 207 680 na adrese Česká Třebová, Dr. E. Beneše 116, PSČ 560</w:t>
      </w:r>
      <w:r w:rsidR="007E40BF">
        <w:rPr>
          <w:rFonts w:ascii="Times New Roman" w:hAnsi="Times New Roman" w:cs="Times New Roman"/>
          <w:color w:val="auto"/>
        </w:rPr>
        <w:t xml:space="preserve"> </w:t>
      </w:r>
      <w:r w:rsidR="002C76E7" w:rsidRPr="00F56755">
        <w:rPr>
          <w:rFonts w:ascii="Times New Roman" w:hAnsi="Times New Roman" w:cs="Times New Roman"/>
          <w:color w:val="auto"/>
        </w:rPr>
        <w:t>02 (sídlo společnosti Niťárna Česká Třebová s.r.o.).</w:t>
      </w:r>
    </w:p>
    <w:p w:rsidR="00C25868" w:rsidRPr="00F56755" w:rsidRDefault="00C25868" w:rsidP="002C76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62D7" w:rsidRPr="00F56755" w:rsidRDefault="008F11B5" w:rsidP="002C76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6755">
        <w:rPr>
          <w:rFonts w:ascii="Times New Roman" w:hAnsi="Times New Roman" w:cs="Times New Roman"/>
          <w:color w:val="auto"/>
        </w:rPr>
        <w:t>Dotčená osoba je povinna prokázat se platným průkazem totožnosti</w:t>
      </w:r>
      <w:r w:rsidR="004A62D7" w:rsidRPr="00F56755">
        <w:rPr>
          <w:rFonts w:ascii="Times New Roman" w:hAnsi="Times New Roman" w:cs="Times New Roman"/>
          <w:color w:val="auto"/>
        </w:rPr>
        <w:t xml:space="preserve"> a v případě právnické osoby aktuálním výpisem z obchodního rejstříku společně s průkazem totožnosti člena statutárního orgánu.</w:t>
      </w:r>
    </w:p>
    <w:p w:rsidR="00C25868" w:rsidRPr="00F56755" w:rsidRDefault="00C25868" w:rsidP="00C258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7E9A" w:rsidRPr="00F56755" w:rsidRDefault="004A62D7" w:rsidP="00C258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6755">
        <w:rPr>
          <w:rFonts w:ascii="Times New Roman" w:hAnsi="Times New Roman" w:cs="Times New Roman"/>
          <w:color w:val="auto"/>
        </w:rPr>
        <w:t>Dotčená osoba předá Společnosti Neplatné akcie</w:t>
      </w:r>
      <w:r w:rsidR="004E7E9A" w:rsidRPr="00F56755">
        <w:rPr>
          <w:rFonts w:ascii="Times New Roman" w:hAnsi="Times New Roman" w:cs="Times New Roman"/>
          <w:color w:val="auto"/>
        </w:rPr>
        <w:t xml:space="preserve"> a sdělí bankovní účet k výplatě alikvotní části výtěžku dražby</w:t>
      </w:r>
      <w:r w:rsidR="00C25868" w:rsidRPr="00F56755">
        <w:rPr>
          <w:rFonts w:ascii="Times New Roman" w:hAnsi="Times New Roman" w:cs="Times New Roman"/>
          <w:color w:val="auto"/>
        </w:rPr>
        <w:t>. Společnost vyplatí alikvotní část výtěžku dražby na bankovní účet, který Dotčená osoba sdě</w:t>
      </w:r>
      <w:r w:rsidR="004E7E9A" w:rsidRPr="00F56755">
        <w:rPr>
          <w:rFonts w:ascii="Times New Roman" w:hAnsi="Times New Roman" w:cs="Times New Roman"/>
          <w:color w:val="auto"/>
        </w:rPr>
        <w:t>lí při předání Neplatných akcií. V případě že nedojde ke sdělení bankovního účtu, bude alikvotní část výtěžku dražby poukázána Dotčené osobě poštovní poukázkou.</w:t>
      </w:r>
    </w:p>
    <w:p w:rsidR="004E7E9A" w:rsidRPr="00F56755" w:rsidRDefault="004E7E9A" w:rsidP="00C258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0D25" w:rsidRPr="00CA1D20" w:rsidRDefault="00F00D25" w:rsidP="00F00D25">
      <w:pPr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 xml:space="preserve">V </w:t>
      </w:r>
      <w:r w:rsidR="00294BD0" w:rsidRPr="00F56755">
        <w:rPr>
          <w:rFonts w:ascii="Times New Roman" w:hAnsi="Times New Roman" w:cs="Times New Roman"/>
          <w:sz w:val="24"/>
          <w:szCs w:val="24"/>
        </w:rPr>
        <w:t xml:space="preserve">Hlinsku </w:t>
      </w:r>
      <w:r w:rsidR="00294BD0" w:rsidRPr="00CA1D20">
        <w:rPr>
          <w:rFonts w:ascii="Times New Roman" w:hAnsi="Times New Roman" w:cs="Times New Roman"/>
          <w:sz w:val="24"/>
          <w:szCs w:val="24"/>
        </w:rPr>
        <w:t xml:space="preserve">dne </w:t>
      </w:r>
      <w:bookmarkStart w:id="0" w:name="_GoBack"/>
      <w:bookmarkEnd w:id="0"/>
      <w:r w:rsidR="007E40BF" w:rsidRPr="00CA1D20">
        <w:rPr>
          <w:rFonts w:ascii="Times New Roman" w:hAnsi="Times New Roman" w:cs="Times New Roman"/>
          <w:sz w:val="24"/>
          <w:szCs w:val="24"/>
        </w:rPr>
        <w:t>22. 1. 2016</w:t>
      </w:r>
    </w:p>
    <w:p w:rsidR="00E211B5" w:rsidRPr="00F56755" w:rsidRDefault="00F00D25" w:rsidP="00F00D25">
      <w:pPr>
        <w:rPr>
          <w:rFonts w:ascii="Times New Roman" w:hAnsi="Times New Roman" w:cs="Times New Roman"/>
          <w:sz w:val="24"/>
          <w:szCs w:val="24"/>
        </w:rPr>
      </w:pPr>
      <w:r w:rsidRPr="00F56755">
        <w:rPr>
          <w:rFonts w:ascii="Times New Roman" w:hAnsi="Times New Roman" w:cs="Times New Roman"/>
          <w:sz w:val="24"/>
          <w:szCs w:val="24"/>
        </w:rPr>
        <w:t>Představenstvo společnosti</w:t>
      </w:r>
      <w:r w:rsidR="00B142A9" w:rsidRPr="00F56755">
        <w:rPr>
          <w:rFonts w:ascii="Times New Roman" w:hAnsi="Times New Roman" w:cs="Times New Roman"/>
          <w:sz w:val="24"/>
          <w:szCs w:val="24"/>
        </w:rPr>
        <w:t xml:space="preserve"> </w:t>
      </w:r>
      <w:r w:rsidR="00294BD0" w:rsidRPr="00F56755">
        <w:rPr>
          <w:rFonts w:ascii="Times New Roman" w:hAnsi="Times New Roman" w:cs="Times New Roman"/>
          <w:sz w:val="24"/>
          <w:szCs w:val="24"/>
        </w:rPr>
        <w:t>TZP</w:t>
      </w:r>
      <w:r w:rsidR="00170D50" w:rsidRPr="00F56755">
        <w:rPr>
          <w:rFonts w:ascii="Times New Roman" w:hAnsi="Times New Roman" w:cs="Times New Roman"/>
          <w:sz w:val="24"/>
          <w:szCs w:val="24"/>
        </w:rPr>
        <w:t>, a.s.</w:t>
      </w:r>
    </w:p>
    <w:sectPr w:rsidR="00E211B5" w:rsidRPr="00F56755" w:rsidSect="0066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D25"/>
    <w:rsid w:val="00096B8F"/>
    <w:rsid w:val="000A4BF8"/>
    <w:rsid w:val="000C1307"/>
    <w:rsid w:val="000F0194"/>
    <w:rsid w:val="001318DF"/>
    <w:rsid w:val="00140099"/>
    <w:rsid w:val="00170D50"/>
    <w:rsid w:val="001A0C58"/>
    <w:rsid w:val="001A1977"/>
    <w:rsid w:val="00222460"/>
    <w:rsid w:val="002305F0"/>
    <w:rsid w:val="00275F1F"/>
    <w:rsid w:val="00294BD0"/>
    <w:rsid w:val="002C76E7"/>
    <w:rsid w:val="00390641"/>
    <w:rsid w:val="003C64AF"/>
    <w:rsid w:val="003F0EAF"/>
    <w:rsid w:val="004066FA"/>
    <w:rsid w:val="0040753B"/>
    <w:rsid w:val="004A62D7"/>
    <w:rsid w:val="004E7E9A"/>
    <w:rsid w:val="00560FA7"/>
    <w:rsid w:val="005B3F1E"/>
    <w:rsid w:val="00617602"/>
    <w:rsid w:val="00642559"/>
    <w:rsid w:val="00661CB8"/>
    <w:rsid w:val="006A036B"/>
    <w:rsid w:val="006D17FA"/>
    <w:rsid w:val="006F083F"/>
    <w:rsid w:val="00714819"/>
    <w:rsid w:val="00755B41"/>
    <w:rsid w:val="007C294F"/>
    <w:rsid w:val="007E40BF"/>
    <w:rsid w:val="008150EA"/>
    <w:rsid w:val="008236E5"/>
    <w:rsid w:val="008A7CA5"/>
    <w:rsid w:val="008F11B5"/>
    <w:rsid w:val="00935628"/>
    <w:rsid w:val="009700B2"/>
    <w:rsid w:val="009824C0"/>
    <w:rsid w:val="009A362B"/>
    <w:rsid w:val="00AF24C7"/>
    <w:rsid w:val="00B05BCC"/>
    <w:rsid w:val="00B142A9"/>
    <w:rsid w:val="00B730EA"/>
    <w:rsid w:val="00C25868"/>
    <w:rsid w:val="00CA1D20"/>
    <w:rsid w:val="00CA4B57"/>
    <w:rsid w:val="00CA54CF"/>
    <w:rsid w:val="00CD3693"/>
    <w:rsid w:val="00CF340A"/>
    <w:rsid w:val="00D4095D"/>
    <w:rsid w:val="00E211B5"/>
    <w:rsid w:val="00E35FEB"/>
    <w:rsid w:val="00E53A0F"/>
    <w:rsid w:val="00EA1D65"/>
    <w:rsid w:val="00EE3696"/>
    <w:rsid w:val="00F00D25"/>
    <w:rsid w:val="00F109DF"/>
    <w:rsid w:val="00F35D1F"/>
    <w:rsid w:val="00F5675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71481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4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4BD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C7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2C76E7"/>
  </w:style>
  <w:style w:type="paragraph" w:styleId="Textbubliny">
    <w:name w:val="Balloon Text"/>
    <w:basedOn w:val="Normln"/>
    <w:link w:val="TextbublinyChar"/>
    <w:uiPriority w:val="99"/>
    <w:semiHidden/>
    <w:unhideWhenUsed/>
    <w:rsid w:val="00CA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rysanek</cp:lastModifiedBy>
  <cp:revision>3</cp:revision>
  <cp:lastPrinted>2016-01-20T08:48:00Z</cp:lastPrinted>
  <dcterms:created xsi:type="dcterms:W3CDTF">2016-01-20T08:49:00Z</dcterms:created>
  <dcterms:modified xsi:type="dcterms:W3CDTF">2016-01-20T08:51:00Z</dcterms:modified>
</cp:coreProperties>
</file>